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52" w:rsidRDefault="00F93E52">
      <w:r w:rsidRPr="00F93E52">
        <w:rPr>
          <w:noProof/>
        </w:rPr>
        <w:drawing>
          <wp:inline distT="0" distB="0" distL="0" distR="0">
            <wp:extent cx="923925" cy="923925"/>
            <wp:effectExtent l="19050" t="0" r="9525" b="0"/>
            <wp:docPr id="18" name="Obraz 5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E52">
        <w:rPr>
          <w:rFonts w:ascii="Impact" w:hAnsi="Impact"/>
          <w:sz w:val="72"/>
          <w:szCs w:val="72"/>
        </w:rPr>
        <w:t>RODZINA VS COVID-19</w:t>
      </w:r>
    </w:p>
    <w:p w:rsidR="00371B80" w:rsidRDefault="00445562">
      <w:r>
        <w:t xml:space="preserve">Kiedy byliśmy zabieganymi, zmęczonymi, </w:t>
      </w:r>
      <w:r w:rsidR="00C46171">
        <w:t>obwarowani</w:t>
      </w:r>
      <w:r>
        <w:t xml:space="preserve"> </w:t>
      </w:r>
      <w:r w:rsidR="00C46171">
        <w:t>obowiązkami zawodowymi</w:t>
      </w:r>
      <w:r>
        <w:t xml:space="preserve"> ludźmi</w:t>
      </w:r>
      <w:r w:rsidR="00C46171">
        <w:t xml:space="preserve">, </w:t>
      </w:r>
      <w:r>
        <w:t xml:space="preserve">nie mieliśmy </w:t>
      </w:r>
      <w:r w:rsidR="00C46171">
        <w:t xml:space="preserve">być może </w:t>
      </w:r>
      <w:r>
        <w:t>problemów z komunikacją w naszych rodzinach. Kiedy sytuacja na świecie zmusiła nas do zamknięcia się w naszych czt</w:t>
      </w:r>
      <w:r w:rsidR="00C46171">
        <w:t>erech ścianach i dała nam szansę</w:t>
      </w:r>
      <w:r>
        <w:t xml:space="preserve"> na pogłębienie więzi rodzinnych</w:t>
      </w:r>
      <w:r w:rsidR="00C46171">
        <w:t>,</w:t>
      </w:r>
      <w:r>
        <w:t xml:space="preserve"> okazało się że efekt jest odwrotny. Co się stało? Nie mogliśmy przecież zmienić się w przeciągu miesiąca.</w:t>
      </w:r>
    </w:p>
    <w:p w:rsidR="001910F8" w:rsidRDefault="001910F8">
      <w:r>
        <w:t>Wyjątkowe sytuacje wymagają wyjątkowego zachowania. Dlatego warto zastanowić się nad swoimi sposobami komunikowania w naszych domach i dopasować je do nowej sytuacji. Nie możemy pozwolić, żeby ten czas okazał się czasem straconym w naszych rodzinach.</w:t>
      </w:r>
    </w:p>
    <w:p w:rsidR="00AA2187" w:rsidRDefault="00C76C6F">
      <w:r>
        <w:t>Dotychczasowe sposoby odreagowywania lub rozładowywania emocji w większości</w:t>
      </w:r>
      <w:r w:rsidR="007F180E">
        <w:t xml:space="preserve"> przypadków zostały nam ograniczone</w:t>
      </w:r>
      <w:r w:rsidR="00F93E52">
        <w:t>. Dzieci nie mogą</w:t>
      </w:r>
      <w:r>
        <w:t xml:space="preserve"> pograć w </w:t>
      </w:r>
      <w:r w:rsidR="007F180E">
        <w:t>piłkę</w:t>
      </w:r>
      <w:r w:rsidR="00F93E52">
        <w:t xml:space="preserve"> ani </w:t>
      </w:r>
      <w:r>
        <w:t>pójść na basen</w:t>
      </w:r>
      <w:r w:rsidR="007F180E">
        <w:t xml:space="preserve">, </w:t>
      </w:r>
      <w:r w:rsidR="007A1FB8">
        <w:t xml:space="preserve">nie mogą </w:t>
      </w:r>
      <w:r w:rsidR="007F180E">
        <w:t>wykorzystać swoj</w:t>
      </w:r>
      <w:r w:rsidR="007A1FB8">
        <w:t>ej energii</w:t>
      </w:r>
      <w:r w:rsidR="00191F4D">
        <w:t xml:space="preserve"> podczas</w:t>
      </w:r>
      <w:r w:rsidR="007F180E">
        <w:t xml:space="preserve"> zabaw. Dorośli </w:t>
      </w:r>
      <w:r w:rsidR="00C46171">
        <w:t>odreagowywali</w:t>
      </w:r>
      <w:r w:rsidR="007F180E">
        <w:t xml:space="preserve"> w pracy, podczas zakupów i w tr</w:t>
      </w:r>
      <w:r w:rsidR="00AA2187">
        <w:t>akcie wielu innych obowiązków. Teraz c</w:t>
      </w:r>
      <w:r w:rsidR="007F180E">
        <w:t>zas poszukać nowych</w:t>
      </w:r>
      <w:r w:rsidR="00AA2187">
        <w:t xml:space="preserve"> sposobów! A s</w:t>
      </w:r>
      <w:r w:rsidR="007F180E">
        <w:t>posoby na odreagowanie nie muszą być za</w:t>
      </w:r>
      <w:r w:rsidR="00AA2187">
        <w:t>czerpnięte z książek, nie muszą</w:t>
      </w:r>
      <w:r w:rsidR="007F180E">
        <w:t xml:space="preserve"> n</w:t>
      </w:r>
      <w:r w:rsidR="00AA2187">
        <w:t xml:space="preserve">awet być zrozumiałe dla innych – </w:t>
      </w:r>
      <w:r w:rsidR="007F180E">
        <w:t>najważniejsze</w:t>
      </w:r>
      <w:r w:rsidR="00AA2187">
        <w:t>,</w:t>
      </w:r>
      <w:r w:rsidR="007F180E">
        <w:t xml:space="preserve"> żeby działały na mnie.</w:t>
      </w:r>
      <w:r w:rsidR="00890FF6">
        <w:t xml:space="preserve"> </w:t>
      </w:r>
    </w:p>
    <w:p w:rsidR="00C76C6F" w:rsidRDefault="00890FF6">
      <w:r>
        <w:t>Niestety</w:t>
      </w:r>
      <w:r w:rsidR="00AA2187">
        <w:t>,</w:t>
      </w:r>
      <w:r>
        <w:t xml:space="preserve"> kiedy nasze emocje się</w:t>
      </w:r>
      <w:r w:rsidR="00AA2187">
        <w:t>gają zenitu, a energia jest nie</w:t>
      </w:r>
      <w:r>
        <w:t>spożytkowana</w:t>
      </w:r>
      <w:r w:rsidR="00AA2187">
        <w:t>,</w:t>
      </w:r>
      <w:r>
        <w:t xml:space="preserve"> odreagowujemy to na innych członkach rodziny. Małe, złośliwe zaczepki doprowadzają do wielkich kłótni. </w:t>
      </w:r>
      <w:r w:rsidR="00B2514C">
        <w:t>Rozmawiajcie</w:t>
      </w:r>
      <w:r w:rsidR="00CA4DFA">
        <w:t xml:space="preserve"> o tym wprost: „wcześniej nie mó</w:t>
      </w:r>
      <w:r w:rsidR="00B2514C">
        <w:t>wiłeś/</w:t>
      </w:r>
      <w:proofErr w:type="spellStart"/>
      <w:r w:rsidR="00B2514C">
        <w:t>aś</w:t>
      </w:r>
      <w:proofErr w:type="spellEnd"/>
      <w:r w:rsidR="00B2514C">
        <w:t xml:space="preserve"> do mnie w taki sposób”, „zauważyłem/</w:t>
      </w:r>
      <w:proofErr w:type="spellStart"/>
      <w:r w:rsidR="00B2514C">
        <w:t>am</w:t>
      </w:r>
      <w:proofErr w:type="spellEnd"/>
      <w:r w:rsidR="00AA2187">
        <w:t>,</w:t>
      </w:r>
      <w:r w:rsidR="00B2514C">
        <w:t xml:space="preserve"> że podnosisz na mnie głos”. Może zaczepka jest p</w:t>
      </w:r>
      <w:r w:rsidR="00AA2187">
        <w:t>róbą zwrócenia na siebie uwagi?</w:t>
      </w:r>
      <w:bookmarkStart w:id="0" w:name="_GoBack"/>
      <w:bookmarkEnd w:id="0"/>
    </w:p>
    <w:p w:rsidR="00B2514C" w:rsidRDefault="00AA2187">
      <w:r>
        <w:t>Zróbcie coś</w:t>
      </w:r>
      <w:r w:rsidR="00B2514C">
        <w:t xml:space="preserve"> razem: obejrzy</w:t>
      </w:r>
      <w:r>
        <w:t>j</w:t>
      </w:r>
      <w:r w:rsidR="00B2514C">
        <w:t xml:space="preserve">cie dobry film, odkurzcie albumy sprzed lat </w:t>
      </w:r>
      <w:r>
        <w:t xml:space="preserve">- </w:t>
      </w:r>
      <w:r w:rsidR="00B2514C">
        <w:t>czasem trzeba przypomnieć sobie</w:t>
      </w:r>
      <w:r>
        <w:t xml:space="preserve"> „j</w:t>
      </w:r>
      <w:r w:rsidR="00B2514C">
        <w:t>acy byliśmy zakochani</w:t>
      </w:r>
      <w:r w:rsidR="008212A2">
        <w:t>”</w:t>
      </w:r>
      <w:r w:rsidR="00B2514C">
        <w:t>, stwórzcie reper</w:t>
      </w:r>
      <w:r>
        <w:t>tuar kina z wami w roli głównej -</w:t>
      </w:r>
      <w:r w:rsidR="00B2514C">
        <w:t xml:space="preserve"> </w:t>
      </w:r>
      <w:r w:rsidR="00191F4D">
        <w:t>idealnie</w:t>
      </w:r>
      <w:r w:rsidR="00B2514C">
        <w:t xml:space="preserve"> nadaje się do tego </w:t>
      </w:r>
      <w:r w:rsidR="008212A2">
        <w:t>film z waszego ślubu lub z innego ważnego wydarzenia, pokażcie go swoim dzieciom.</w:t>
      </w:r>
    </w:p>
    <w:p w:rsidR="008212A2" w:rsidRDefault="009E0425">
      <w:r w:rsidRPr="00F93E52">
        <w:rPr>
          <w:noProof/>
        </w:rPr>
        <w:drawing>
          <wp:anchor distT="0" distB="0" distL="114300" distR="114300" simplePos="0" relativeHeight="251658240" behindDoc="1" locked="0" layoutInCell="1" allowOverlap="1" wp14:anchorId="1068A627" wp14:editId="19BAD8BF">
            <wp:simplePos x="0" y="0"/>
            <wp:positionH relativeFrom="column">
              <wp:posOffset>14605</wp:posOffset>
            </wp:positionH>
            <wp:positionV relativeFrom="paragraph">
              <wp:posOffset>217170</wp:posOffset>
            </wp:positionV>
            <wp:extent cx="1838325" cy="1657350"/>
            <wp:effectExtent l="0" t="0" r="9525" b="0"/>
            <wp:wrapTight wrapText="bothSides">
              <wp:wrapPolygon edited="0">
                <wp:start x="10520" y="0"/>
                <wp:lineTo x="4924" y="248"/>
                <wp:lineTo x="1343" y="1738"/>
                <wp:lineTo x="1343" y="8193"/>
                <wp:lineTo x="0" y="9186"/>
                <wp:lineTo x="0" y="11917"/>
                <wp:lineTo x="1343" y="12662"/>
                <wp:lineTo x="2015" y="20110"/>
                <wp:lineTo x="2462" y="21352"/>
                <wp:lineTo x="7610" y="21352"/>
                <wp:lineTo x="15445" y="20359"/>
                <wp:lineTo x="18802" y="20110"/>
                <wp:lineTo x="21488" y="18372"/>
                <wp:lineTo x="21488" y="16138"/>
                <wp:lineTo x="20593" y="3228"/>
                <wp:lineTo x="14325" y="248"/>
                <wp:lineTo x="12087" y="0"/>
                <wp:lineTo x="10520" y="0"/>
              </wp:wrapPolygon>
            </wp:wrapTight>
            <wp:docPr id="11" name="Obraz 4" descr="C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5C3">
        <w:t>Wyznaczcie</w:t>
      </w:r>
      <w:r w:rsidR="008212A2">
        <w:t xml:space="preserve"> w trakcie </w:t>
      </w:r>
      <w:r w:rsidR="007A1FB8">
        <w:t xml:space="preserve">dnia </w:t>
      </w:r>
      <w:r w:rsidR="008212A2">
        <w:t>chwile tylko dla siebie:</w:t>
      </w:r>
    </w:p>
    <w:p w:rsidR="00890FF6" w:rsidRDefault="00AA2187">
      <w:r>
        <w:rPr>
          <w:noProof/>
        </w:rPr>
        <w:t>Ludzie</w:t>
      </w:r>
      <w:r w:rsidR="003B3C4A">
        <w:t xml:space="preserve"> w trakcie izolacji odkrywają wiele swoich utajonych talentów w kuchni. Próbują potraw</w:t>
      </w:r>
      <w:r>
        <w:t>, na które nigdy nie mieli</w:t>
      </w:r>
      <w:r w:rsidR="003B3C4A">
        <w:t xml:space="preserve"> czasu</w:t>
      </w:r>
      <w:r>
        <w:t>.</w:t>
      </w:r>
      <w:r w:rsidR="003B3C4A">
        <w:t xml:space="preserve"> </w:t>
      </w:r>
      <w:r>
        <w:t>W</w:t>
      </w:r>
      <w:r w:rsidR="003B3C4A">
        <w:t xml:space="preserve">arto </w:t>
      </w:r>
      <w:r>
        <w:t xml:space="preserve">też </w:t>
      </w:r>
      <w:r w:rsidR="003B3C4A">
        <w:t xml:space="preserve">podzielić się swoimi odkryciami kulinarnymi na forach internetowych. Zaczerpnąć kolejnych inspiracji od innych </w:t>
      </w:r>
      <w:r>
        <w:t>osób. M</w:t>
      </w:r>
      <w:r w:rsidR="003B3C4A">
        <w:t xml:space="preserve">oże to także okazja na nowe </w:t>
      </w:r>
      <w:r>
        <w:t>znajomości?  M</w:t>
      </w:r>
      <w:r w:rsidR="00890FF6">
        <w:t xml:space="preserve">oże </w:t>
      </w:r>
      <w:r>
        <w:t xml:space="preserve">nawet </w:t>
      </w:r>
      <w:r w:rsidR="00890FF6">
        <w:t>będzie szan</w:t>
      </w:r>
      <w:r>
        <w:t>sa na spotkanie się po epidemii?</w:t>
      </w:r>
    </w:p>
    <w:p w:rsidR="007A1FB8" w:rsidRDefault="00F93E52">
      <w:pPr>
        <w:rPr>
          <w:noProof/>
        </w:rPr>
      </w:pPr>
      <w:r w:rsidRPr="00F93E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-1928495</wp:posOffset>
            </wp:positionH>
            <wp:positionV relativeFrom="paragraph">
              <wp:posOffset>248285</wp:posOffset>
            </wp:positionV>
            <wp:extent cx="1828800" cy="1114425"/>
            <wp:effectExtent l="0" t="0" r="0" b="9525"/>
            <wp:wrapSquare wrapText="bothSides"/>
            <wp:docPr id="9" name="Obraz 3" descr="C:\Program Files\Microsoft Office\MEDIA\CAGCAT10\j02523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52349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2A2">
        <w:t>Zastanów się</w:t>
      </w:r>
      <w:r w:rsidR="00AA2187">
        <w:t>,</w:t>
      </w:r>
      <w:r w:rsidR="008212A2">
        <w:t xml:space="preserve"> co tak bardzo</w:t>
      </w:r>
      <w:r w:rsidR="00AA2187">
        <w:t xml:space="preserve"> chciałeś zrobić przed epidemią?</w:t>
      </w:r>
      <w:r w:rsidR="008212A2">
        <w:t xml:space="preserve"> Może </w:t>
      </w:r>
      <w:r w:rsidR="007A1FB8">
        <w:t xml:space="preserve"> </w:t>
      </w:r>
      <w:r w:rsidR="008212A2">
        <w:t>były to drobne naprawy w domu, może miały to być generalne porządki</w:t>
      </w:r>
      <w:r w:rsidR="00AA2187">
        <w:t xml:space="preserve"> w dokumentach?</w:t>
      </w:r>
      <w:r w:rsidR="008212A2">
        <w:t xml:space="preserve"> Może zawsze chciałeś stworzyć w swoim domu coś nietypowego, niespotykanego</w:t>
      </w:r>
      <w:r w:rsidR="00AA2187">
        <w:t>?</w:t>
      </w:r>
      <w:r w:rsidR="008212A2">
        <w:t xml:space="preserve"> </w:t>
      </w:r>
      <w:r w:rsidR="00AA2187">
        <w:t>M</w:t>
      </w:r>
      <w:r w:rsidR="008212A2">
        <w:t>oże warto p</w:t>
      </w:r>
      <w:r w:rsidR="00AA2187">
        <w:t>oszukać inspiracji w Internecie?</w:t>
      </w:r>
      <w:r w:rsidRPr="00F93E52">
        <w:rPr>
          <w:noProof/>
        </w:rPr>
        <w:t xml:space="preserve"> </w:t>
      </w:r>
      <w:r>
        <w:br w:type="textWrapping" w:clear="all"/>
      </w:r>
      <w:r w:rsidR="00890FF6">
        <w:lastRenderedPageBreak/>
        <w:t>Nie rezygnujmy z kontaktów z innymi nawet</w:t>
      </w:r>
      <w:r w:rsidR="009E0425">
        <w:t>,</w:t>
      </w:r>
      <w:r w:rsidR="00890FF6">
        <w:t xml:space="preserve"> jeśli musimy ograniczyć je do rozmów telefonicznych i przez komunikatory internetowe. </w:t>
      </w:r>
      <w:r w:rsidR="003B3C4A">
        <w:t xml:space="preserve"> </w:t>
      </w:r>
      <w:r w:rsidR="00890FF6">
        <w:t>Podziel się swoimi obawami, cennymi informacjami ze znajomymi, a może po prostu zapytaj</w:t>
      </w:r>
      <w:r w:rsidR="009E0425">
        <w:t>,</w:t>
      </w:r>
      <w:r w:rsidR="00890FF6">
        <w:t xml:space="preserve"> co u nich.</w:t>
      </w:r>
      <w:r w:rsidRPr="00F93E52">
        <w:rPr>
          <w:noProof/>
        </w:rPr>
        <w:t xml:space="preserve"> </w:t>
      </w:r>
      <w:r w:rsidR="007A1FB8">
        <w:rPr>
          <w:noProof/>
        </w:rPr>
        <w:t>Pozwól swoim dzieciom na utrzy</w:t>
      </w:r>
      <w:r w:rsidR="009E0425">
        <w:rPr>
          <w:noProof/>
        </w:rPr>
        <w:t>mywanie kontaktów internetowych ze swoimi rówieś</w:t>
      </w:r>
      <w:r w:rsidR="007A1FB8">
        <w:rPr>
          <w:noProof/>
        </w:rPr>
        <w:t>nikami. One również chcą być na bieżąco.</w:t>
      </w:r>
    </w:p>
    <w:p w:rsidR="007A1FB8" w:rsidRDefault="007A1FB8">
      <w:pPr>
        <w:rPr>
          <w:noProof/>
        </w:rPr>
      </w:pPr>
      <w:r>
        <w:rPr>
          <w:noProof/>
        </w:rPr>
        <w:t>Pomóż swoim dziecio</w:t>
      </w:r>
      <w:r w:rsidR="00396170">
        <w:rPr>
          <w:noProof/>
        </w:rPr>
        <w:t>m zorganizować czas po lekcjach</w:t>
      </w:r>
      <w:r>
        <w:rPr>
          <w:noProof/>
        </w:rPr>
        <w:t xml:space="preserve"> on</w:t>
      </w:r>
      <w:r w:rsidR="00396170">
        <w:rPr>
          <w:noProof/>
        </w:rPr>
        <w:t xml:space="preserve">line, dla nich ta sytuacja także jest trudna. </w:t>
      </w:r>
      <w:r w:rsidR="00396170" w:rsidRPr="00191F4D">
        <w:rPr>
          <w:b/>
          <w:noProof/>
        </w:rPr>
        <w:t>Oswój ich z wrogiem</w:t>
      </w:r>
      <w:r w:rsidR="00396170">
        <w:rPr>
          <w:noProof/>
        </w:rPr>
        <w:t>, wytłumacz</w:t>
      </w:r>
      <w:r w:rsidR="009E0425">
        <w:rPr>
          <w:noProof/>
        </w:rPr>
        <w:t>,</w:t>
      </w:r>
      <w:r w:rsidR="00396170">
        <w:rPr>
          <w:noProof/>
        </w:rPr>
        <w:t xml:space="preserve"> czym jest wirus i co pomoże im uchronić się przed nim. Poproś</w:t>
      </w:r>
      <w:r w:rsidR="009E0425">
        <w:rPr>
          <w:noProof/>
        </w:rPr>
        <w:t>,</w:t>
      </w:r>
      <w:r w:rsidR="00396170">
        <w:rPr>
          <w:noProof/>
        </w:rPr>
        <w:t xml:space="preserve"> by </w:t>
      </w:r>
      <w:r w:rsidR="00396170" w:rsidRPr="00191F4D">
        <w:rPr>
          <w:b/>
          <w:noProof/>
        </w:rPr>
        <w:t>narysowały</w:t>
      </w:r>
      <w:r w:rsidR="009E0425">
        <w:rPr>
          <w:b/>
          <w:noProof/>
        </w:rPr>
        <w:t>,</w:t>
      </w:r>
      <w:r w:rsidR="00396170" w:rsidRPr="00191F4D">
        <w:rPr>
          <w:b/>
          <w:noProof/>
        </w:rPr>
        <w:t xml:space="preserve"> czym </w:t>
      </w:r>
      <w:r w:rsidR="009E0425">
        <w:rPr>
          <w:b/>
          <w:noProof/>
        </w:rPr>
        <w:t xml:space="preserve">wirus jest </w:t>
      </w:r>
      <w:r w:rsidR="00396170" w:rsidRPr="00191F4D">
        <w:rPr>
          <w:b/>
          <w:noProof/>
        </w:rPr>
        <w:t>dla nich</w:t>
      </w:r>
      <w:r w:rsidR="00396170">
        <w:rPr>
          <w:noProof/>
        </w:rPr>
        <w:t>. Zadbaj</w:t>
      </w:r>
      <w:r w:rsidR="009E0425">
        <w:rPr>
          <w:noProof/>
        </w:rPr>
        <w:t>,</w:t>
      </w:r>
      <w:r w:rsidR="00396170">
        <w:rPr>
          <w:noProof/>
        </w:rPr>
        <w:t xml:space="preserve"> by czuły się bezpiecznie.</w:t>
      </w:r>
      <w:r>
        <w:rPr>
          <w:noProof/>
        </w:rPr>
        <w:t xml:space="preserve"> Może w domu posiadacie dawno zapomniane </w:t>
      </w:r>
      <w:r w:rsidRPr="00396170">
        <w:rPr>
          <w:b/>
          <w:noProof/>
        </w:rPr>
        <w:t>gry planszowe</w:t>
      </w:r>
      <w:r w:rsidR="009E0425">
        <w:rPr>
          <w:noProof/>
        </w:rPr>
        <w:t>, a może dzieci stworzą</w:t>
      </w:r>
      <w:r>
        <w:rPr>
          <w:noProof/>
        </w:rPr>
        <w:t xml:space="preserve"> własną dla całej rodziny. Pozwól im na odr</w:t>
      </w:r>
      <w:r w:rsidR="00396170">
        <w:rPr>
          <w:noProof/>
        </w:rPr>
        <w:t xml:space="preserve">obinę bałaganu, </w:t>
      </w:r>
      <w:r w:rsidR="00396170" w:rsidRPr="00396170">
        <w:rPr>
          <w:b/>
          <w:noProof/>
        </w:rPr>
        <w:t>zabawy w chowanego</w:t>
      </w:r>
      <w:r w:rsidR="00396170">
        <w:rPr>
          <w:noProof/>
        </w:rPr>
        <w:t xml:space="preserve"> lub z </w:t>
      </w:r>
      <w:r w:rsidR="00396170" w:rsidRPr="00396170">
        <w:rPr>
          <w:b/>
          <w:noProof/>
        </w:rPr>
        <w:t>p</w:t>
      </w:r>
      <w:r w:rsidR="009E0425">
        <w:rPr>
          <w:b/>
          <w:noProof/>
        </w:rPr>
        <w:t>odziałem na rywalizujące ze sobą</w:t>
      </w:r>
      <w:r w:rsidR="00396170" w:rsidRPr="00396170">
        <w:rPr>
          <w:b/>
          <w:noProof/>
        </w:rPr>
        <w:t xml:space="preserve"> drużyny </w:t>
      </w:r>
      <w:r w:rsidR="009E0425">
        <w:rPr>
          <w:b/>
          <w:noProof/>
        </w:rPr>
        <w:t xml:space="preserve">- </w:t>
      </w:r>
      <w:r w:rsidR="00396170">
        <w:rPr>
          <w:noProof/>
        </w:rPr>
        <w:t xml:space="preserve">to namiastka ich zabaw sprzed epidemii. </w:t>
      </w:r>
      <w:r w:rsidR="009E0425">
        <w:rPr>
          <w:b/>
          <w:noProof/>
        </w:rPr>
        <w:t>Posadź</w:t>
      </w:r>
      <w:r w:rsidR="00396170" w:rsidRPr="00396170">
        <w:rPr>
          <w:b/>
          <w:noProof/>
        </w:rPr>
        <w:t>cie własne rosliny</w:t>
      </w:r>
      <w:r w:rsidR="00396170">
        <w:rPr>
          <w:noProof/>
        </w:rPr>
        <w:t xml:space="preserve">, niech każdy opiekuje się swoją.  Zaangażuj je w </w:t>
      </w:r>
      <w:r w:rsidR="00396170" w:rsidRPr="00396170">
        <w:rPr>
          <w:b/>
          <w:noProof/>
        </w:rPr>
        <w:t>pomoc w domu</w:t>
      </w:r>
      <w:r w:rsidR="00396170">
        <w:rPr>
          <w:noProof/>
        </w:rPr>
        <w:t xml:space="preserve">: sprzątanie, wspólne gotowanie, nakrywanie do stołu. Zapewne znasz wiele innych podobnych </w:t>
      </w:r>
      <w:r w:rsidR="009E0425">
        <w:rPr>
          <w:noProof/>
        </w:rPr>
        <w:t>aktywności</w:t>
      </w:r>
      <w:r w:rsidR="00396170">
        <w:rPr>
          <w:noProof/>
        </w:rPr>
        <w:t xml:space="preserve">, </w:t>
      </w:r>
      <w:r w:rsidR="00191F4D">
        <w:rPr>
          <w:noProof/>
        </w:rPr>
        <w:t>które pomog</w:t>
      </w:r>
      <w:r w:rsidR="009E0425">
        <w:rPr>
          <w:noProof/>
        </w:rPr>
        <w:t xml:space="preserve">ą Tobie i </w:t>
      </w:r>
      <w:r w:rsidR="00191F4D">
        <w:rPr>
          <w:noProof/>
        </w:rPr>
        <w:t>Twoim dzi</w:t>
      </w:r>
      <w:r w:rsidR="009E0425">
        <w:rPr>
          <w:noProof/>
        </w:rPr>
        <w:t>e</w:t>
      </w:r>
      <w:r w:rsidR="00191F4D">
        <w:rPr>
          <w:noProof/>
        </w:rPr>
        <w:t>ciom przeż</w:t>
      </w:r>
      <w:r w:rsidR="00396170">
        <w:rPr>
          <w:noProof/>
        </w:rPr>
        <w:t>yć ten czas jak najlepiej.</w:t>
      </w:r>
    </w:p>
    <w:p w:rsidR="005557B7" w:rsidRDefault="005557B7">
      <w:pPr>
        <w:rPr>
          <w:noProof/>
        </w:rPr>
      </w:pPr>
      <w:r>
        <w:rPr>
          <w:noProof/>
        </w:rPr>
        <w:t>Link do darmowej ksiażki o koronawirusie dla d</w:t>
      </w:r>
      <w:r w:rsidR="009E0425">
        <w:rPr>
          <w:noProof/>
        </w:rPr>
        <w:t>z</w:t>
      </w:r>
      <w:r>
        <w:rPr>
          <w:noProof/>
        </w:rPr>
        <w:t xml:space="preserve">ieci: </w:t>
      </w:r>
      <w:hyperlink r:id="rId8" w:history="1">
        <w:r w:rsidR="003B1725" w:rsidRPr="00F03495">
          <w:rPr>
            <w:rStyle w:val="Hipercze"/>
            <w:noProof/>
          </w:rPr>
          <w:t>https://sklep.poradniak.pl/blog/aktualnosci/koronawirus-ksiazka-dla-dzieci-pobierz-za-darmo?fbclid=IwAR0kBXElYH1k0POD7ViX3yl1iC3ppMb263QIAvq_-ytToqB4OjyVkU0-j2c</w:t>
        </w:r>
      </w:hyperlink>
    </w:p>
    <w:p w:rsidR="003B1725" w:rsidRDefault="003B1725">
      <w:pPr>
        <w:rPr>
          <w:noProof/>
        </w:rPr>
      </w:pPr>
      <w:r>
        <w:rPr>
          <w:noProof/>
        </w:rPr>
        <w:t xml:space="preserve">Link do strony z zabawami dla dzieci: </w:t>
      </w:r>
      <w:hyperlink r:id="rId9" w:history="1">
        <w:r w:rsidRPr="00F03495">
          <w:rPr>
            <w:rStyle w:val="Hipercze"/>
            <w:noProof/>
          </w:rPr>
          <w:t>https://rodzicowo.pl/artykuly/co-robic-z-dzieckiem-w-domu-100-pomyslow-na-zabawy/?fbclid=IwAR0TizBdKO-IGuMcIFOxv70FxZHFEXLvc2Yy3A-nR5RNbNSQW0w5n6LDQPI</w:t>
        </w:r>
      </w:hyperlink>
    </w:p>
    <w:p w:rsidR="009E0425" w:rsidRDefault="009E0425" w:rsidP="009E0425">
      <w:pPr>
        <w:jc w:val="right"/>
        <w:rPr>
          <w:i/>
        </w:rPr>
      </w:pPr>
    </w:p>
    <w:p w:rsidR="009E0425" w:rsidRPr="000D4543" w:rsidRDefault="009E0425" w:rsidP="009E0425">
      <w:pPr>
        <w:jc w:val="right"/>
        <w:rPr>
          <w:i/>
        </w:rPr>
      </w:pPr>
      <w:r w:rsidRPr="000D4543">
        <w:rPr>
          <w:i/>
        </w:rPr>
        <w:t xml:space="preserve">Joanna Mosór </w:t>
      </w:r>
    </w:p>
    <w:p w:rsidR="009E0425" w:rsidRPr="000D4543" w:rsidRDefault="009E0425" w:rsidP="009E0425">
      <w:pPr>
        <w:jc w:val="right"/>
        <w:rPr>
          <w:i/>
        </w:rPr>
      </w:pPr>
      <w:r w:rsidRPr="000D4543">
        <w:rPr>
          <w:i/>
        </w:rPr>
        <w:t>psycholog w Ośrodku Interwencji Kryzysowej w Tomaszowie Lubelskim</w:t>
      </w:r>
    </w:p>
    <w:p w:rsidR="003B1725" w:rsidRDefault="003B1725">
      <w:pPr>
        <w:rPr>
          <w:noProof/>
        </w:rPr>
      </w:pPr>
    </w:p>
    <w:p w:rsidR="00DD5097" w:rsidRDefault="00DD5097">
      <w:pPr>
        <w:rPr>
          <w:rFonts w:cs="Arial"/>
          <w:noProof/>
          <w:sz w:val="28"/>
          <w:szCs w:val="28"/>
        </w:rPr>
      </w:pPr>
    </w:p>
    <w:p w:rsidR="009E0425" w:rsidRDefault="009E0425">
      <w:pPr>
        <w:rPr>
          <w:rFonts w:cs="Arial"/>
          <w:noProof/>
          <w:sz w:val="28"/>
          <w:szCs w:val="28"/>
        </w:rPr>
      </w:pPr>
    </w:p>
    <w:p w:rsidR="009E0425" w:rsidRDefault="009E0425">
      <w:pPr>
        <w:rPr>
          <w:rFonts w:cs="Arial"/>
          <w:noProof/>
          <w:sz w:val="28"/>
          <w:szCs w:val="28"/>
        </w:rPr>
      </w:pPr>
    </w:p>
    <w:p w:rsidR="00DD5097" w:rsidRPr="009E0425" w:rsidRDefault="00DD5097" w:rsidP="009E0425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9E0425">
        <w:rPr>
          <w:rFonts w:ascii="Times New Roman" w:hAnsi="Times New Roman" w:cs="Times New Roman"/>
          <w:noProof/>
          <w:sz w:val="20"/>
          <w:szCs w:val="20"/>
        </w:rPr>
        <w:t>Źródło:</w:t>
      </w:r>
    </w:p>
    <w:p w:rsidR="00445562" w:rsidRPr="009E0425" w:rsidRDefault="00CA4DFA" w:rsidP="009E0425">
      <w:pPr>
        <w:spacing w:after="0"/>
        <w:rPr>
          <w:sz w:val="20"/>
          <w:szCs w:val="20"/>
        </w:rPr>
      </w:pPr>
      <w:hyperlink r:id="rId10" w:history="1">
        <w:r w:rsidR="003B1725" w:rsidRPr="009E0425">
          <w:rPr>
            <w:rStyle w:val="Hipercze"/>
            <w:sz w:val="20"/>
            <w:szCs w:val="20"/>
          </w:rPr>
          <w:t>https://swps.pl/centrum-prasowe/informacje-prasowe/21522-koronawirus-a-kryzysy-w-rodzinie</w:t>
        </w:r>
      </w:hyperlink>
      <w:r w:rsidR="005557B7" w:rsidRPr="009E0425">
        <w:rPr>
          <w:sz w:val="20"/>
          <w:szCs w:val="20"/>
        </w:rPr>
        <w:t>?</w:t>
      </w:r>
    </w:p>
    <w:p w:rsidR="003B1725" w:rsidRPr="009E0425" w:rsidRDefault="00CA4DFA" w:rsidP="009E0425">
      <w:pPr>
        <w:spacing w:after="0"/>
        <w:rPr>
          <w:sz w:val="20"/>
          <w:szCs w:val="20"/>
        </w:rPr>
      </w:pPr>
      <w:hyperlink r:id="rId11" w:history="1">
        <w:r w:rsidR="003B1725" w:rsidRPr="009E0425">
          <w:rPr>
            <w:rStyle w:val="Hipercze"/>
            <w:sz w:val="20"/>
            <w:szCs w:val="20"/>
          </w:rPr>
          <w:t>https://dziecisawazne.pl/konflikt-rodzinie-wzmocnienie-relacji/</w:t>
        </w:r>
      </w:hyperlink>
      <w:r w:rsidR="003B1725" w:rsidRPr="009E0425">
        <w:rPr>
          <w:sz w:val="20"/>
          <w:szCs w:val="20"/>
        </w:rPr>
        <w:t>?</w:t>
      </w:r>
    </w:p>
    <w:p w:rsidR="000D4543" w:rsidRDefault="000D4543"/>
    <w:p w:rsidR="009E0425" w:rsidRPr="000D4543" w:rsidRDefault="009E0425">
      <w:pPr>
        <w:jc w:val="right"/>
        <w:rPr>
          <w:i/>
        </w:rPr>
      </w:pPr>
    </w:p>
    <w:sectPr w:rsidR="009E0425" w:rsidRPr="000D4543" w:rsidSect="00C9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62"/>
    <w:rsid w:val="000D4543"/>
    <w:rsid w:val="00140480"/>
    <w:rsid w:val="001910F8"/>
    <w:rsid w:val="00191F4D"/>
    <w:rsid w:val="00230512"/>
    <w:rsid w:val="002605C3"/>
    <w:rsid w:val="00396170"/>
    <w:rsid w:val="003B1725"/>
    <w:rsid w:val="003B3C4A"/>
    <w:rsid w:val="00445562"/>
    <w:rsid w:val="005557B7"/>
    <w:rsid w:val="007A1FB8"/>
    <w:rsid w:val="007F180E"/>
    <w:rsid w:val="008212A2"/>
    <w:rsid w:val="00890FF6"/>
    <w:rsid w:val="009E0425"/>
    <w:rsid w:val="00AA2187"/>
    <w:rsid w:val="00B2514C"/>
    <w:rsid w:val="00C03583"/>
    <w:rsid w:val="00C46171"/>
    <w:rsid w:val="00C76C6F"/>
    <w:rsid w:val="00C91874"/>
    <w:rsid w:val="00CA4DFA"/>
    <w:rsid w:val="00CB22A7"/>
    <w:rsid w:val="00DD5097"/>
    <w:rsid w:val="00EC0F00"/>
    <w:rsid w:val="00F274BC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1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poradniak.pl/blog/aktualnosci/koronawirus-ksiazka-dla-dzieci-pobierz-za-darmo?fbclid=IwAR0kBXElYH1k0POD7ViX3yl1iC3ppMb263QIAvq_-ytToqB4OjyVkU0-j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dziecisawazne.pl/konflikt-rodzinie-wzmocnienie-relacji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swps.pl/centrum-prasowe/informacje-prasowe/21522-koronawirus-a-kryzysy-w-rodzi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zicowo.pl/artykuly/co-robic-z-dzieckiem-w-domu-100-pomyslow-na-zabawy/?fbclid=IwAR0TizBdKO-IGuMcIFOxv70FxZHFEXLvc2Yy3A-nR5RNbNSQW0w5n6LDQ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Klient</cp:lastModifiedBy>
  <cp:revision>3</cp:revision>
  <dcterms:created xsi:type="dcterms:W3CDTF">2020-04-30T12:37:00Z</dcterms:created>
  <dcterms:modified xsi:type="dcterms:W3CDTF">2020-04-30T12:37:00Z</dcterms:modified>
</cp:coreProperties>
</file>